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39FD8" w14:textId="3196543C" w:rsidR="00C82C28" w:rsidRPr="00A91D23" w:rsidRDefault="00A91D23">
      <w:pPr>
        <w:pStyle w:val="Caption"/>
        <w:rPr>
          <w:sz w:val="24"/>
          <w:szCs w:val="24"/>
        </w:rPr>
      </w:pPr>
      <w:r w:rsidRPr="00A91D23">
        <w:rPr>
          <w:sz w:val="24"/>
          <w:szCs w:val="24"/>
        </w:rPr>
        <w:t>Opening Hymn “</w:t>
      </w:r>
      <w:r w:rsidR="00C82C28" w:rsidRPr="00A91D23">
        <w:rPr>
          <w:sz w:val="24"/>
          <w:szCs w:val="24"/>
        </w:rPr>
        <w:t>Rise, Shine, You People</w:t>
      </w:r>
      <w:r w:rsidRPr="00A91D23">
        <w:rPr>
          <w:sz w:val="24"/>
          <w:szCs w:val="24"/>
        </w:rPr>
        <w:t>”</w:t>
      </w:r>
      <w:r w:rsidR="00C82C28">
        <w:rPr>
          <w:rStyle w:val="apple-tab-span1"/>
        </w:rPr>
        <w:tab/>
      </w:r>
      <w:r w:rsidRPr="00A91D23">
        <w:rPr>
          <w:rStyle w:val="Subcaption"/>
          <w:b w:val="0"/>
          <w:bCs w:val="0"/>
          <w:sz w:val="24"/>
          <w:szCs w:val="24"/>
        </w:rPr>
        <w:t>#</w:t>
      </w:r>
      <w:r w:rsidR="00C82C28" w:rsidRPr="00A91D23">
        <w:rPr>
          <w:rStyle w:val="Subcaption"/>
          <w:b w:val="0"/>
          <w:bCs w:val="0"/>
          <w:sz w:val="24"/>
          <w:szCs w:val="24"/>
        </w:rPr>
        <w:t xml:space="preserve"> 825</w:t>
      </w:r>
    </w:p>
    <w:p w14:paraId="5067E055" w14:textId="77777777" w:rsidR="00C82C28" w:rsidRPr="00A91D23" w:rsidRDefault="00C82C28" w:rsidP="00A91D23">
      <w:pPr>
        <w:pStyle w:val="Image"/>
        <w:ind w:left="0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29B3C241" wp14:editId="2E670F28">
            <wp:extent cx="6715125" cy="136401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347" cy="136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05EE" w14:textId="77777777" w:rsidR="00C82C28" w:rsidRPr="00A91D23" w:rsidRDefault="00C82C28" w:rsidP="00A91D23">
      <w:pPr>
        <w:pStyle w:val="Image"/>
        <w:ind w:left="0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7BD30693" wp14:editId="2F79C051">
            <wp:extent cx="6505575" cy="142309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88" cy="142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E4843" w14:textId="77777777" w:rsidR="00C82C28" w:rsidRPr="00A91D23" w:rsidRDefault="00C82C28" w:rsidP="00A91D23">
      <w:pPr>
        <w:pStyle w:val="Image"/>
        <w:ind w:left="0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2450B7BC" wp14:editId="68B5D85C">
            <wp:extent cx="6324600" cy="14164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035" cy="14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71325" w14:textId="77777777" w:rsidR="00C82C28" w:rsidRPr="00A91D23" w:rsidRDefault="00C82C28" w:rsidP="00A91D23">
      <w:pPr>
        <w:pStyle w:val="Image"/>
        <w:ind w:left="0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3127669B" wp14:editId="4D90C6F8">
            <wp:extent cx="6238875" cy="123477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379" cy="124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6665B" w14:textId="77777777" w:rsidR="00C82C28" w:rsidRDefault="00C82C28">
      <w:pPr>
        <w:pStyle w:val="Copyright"/>
      </w:pPr>
      <w:r>
        <w:t>Text: Ronald A. Klug, 1939, alt</w:t>
      </w:r>
      <w:proofErr w:type="gramStart"/>
      <w:r>
        <w:t>.</w:t>
      </w:r>
      <w:proofErr w:type="gramEnd"/>
      <w:r>
        <w:br/>
        <w:t>Tune: Dale Wood, 1934–2003</w:t>
      </w:r>
      <w:r>
        <w:br/>
        <w:t>Text and tune: © 1974 Augsburg Publishing House, admin. Augsburg Fortress. Used by permission: LSB Hymn License no. 110003344</w:t>
      </w:r>
    </w:p>
    <w:p w14:paraId="462DED70" w14:textId="77777777" w:rsidR="00A91D23" w:rsidRDefault="00A91D23">
      <w:pPr>
        <w:pStyle w:val="Copyright"/>
      </w:pPr>
    </w:p>
    <w:p w14:paraId="6AFAB741" w14:textId="77777777" w:rsidR="00A91D23" w:rsidRDefault="00A91D23">
      <w:pPr>
        <w:pStyle w:val="Copyright"/>
      </w:pPr>
    </w:p>
    <w:p w14:paraId="2F552316" w14:textId="77777777" w:rsidR="00A91D23" w:rsidRDefault="00A91D23">
      <w:pPr>
        <w:pStyle w:val="Copyright"/>
      </w:pPr>
    </w:p>
    <w:p w14:paraId="702FE12D" w14:textId="77777777" w:rsidR="00A91D23" w:rsidRDefault="00A91D23">
      <w:pPr>
        <w:pStyle w:val="Copyright"/>
      </w:pPr>
    </w:p>
    <w:p w14:paraId="77DE618C" w14:textId="77777777" w:rsidR="00A91D23" w:rsidRDefault="00A91D23">
      <w:pPr>
        <w:pStyle w:val="Copyright"/>
      </w:pPr>
    </w:p>
    <w:p w14:paraId="29512EC6" w14:textId="77777777" w:rsidR="00A91D23" w:rsidRDefault="00A91D23">
      <w:pPr>
        <w:pStyle w:val="Copyright"/>
      </w:pPr>
    </w:p>
    <w:p w14:paraId="2A7C1F99" w14:textId="77777777" w:rsidR="00A91D23" w:rsidRDefault="00A91D23">
      <w:pPr>
        <w:pStyle w:val="Copyright"/>
      </w:pPr>
    </w:p>
    <w:p w14:paraId="76D4F6DD" w14:textId="77777777" w:rsidR="00A91D23" w:rsidRDefault="00A91D23">
      <w:pPr>
        <w:pStyle w:val="Copyright"/>
      </w:pPr>
    </w:p>
    <w:p w14:paraId="630F64A9" w14:textId="77777777" w:rsidR="00A91D23" w:rsidRDefault="00A91D23">
      <w:pPr>
        <w:pStyle w:val="Copyright"/>
      </w:pPr>
    </w:p>
    <w:p w14:paraId="60958248" w14:textId="77777777" w:rsidR="00A91D23" w:rsidRDefault="00A91D23">
      <w:pPr>
        <w:pStyle w:val="Copyright"/>
      </w:pPr>
    </w:p>
    <w:p w14:paraId="62B3EAA8" w14:textId="77777777" w:rsidR="00A91D23" w:rsidRDefault="00A91D23">
      <w:pPr>
        <w:pStyle w:val="Copyright"/>
      </w:pPr>
    </w:p>
    <w:p w14:paraId="2B3E1B74" w14:textId="77777777" w:rsidR="00A91D23" w:rsidRDefault="00A91D23">
      <w:pPr>
        <w:pStyle w:val="Copyright"/>
      </w:pPr>
    </w:p>
    <w:p w14:paraId="08B0049D" w14:textId="77777777" w:rsidR="00A91D23" w:rsidRDefault="00A91D23">
      <w:pPr>
        <w:pStyle w:val="Copyright"/>
      </w:pPr>
    </w:p>
    <w:p w14:paraId="63ADBBD9" w14:textId="77777777" w:rsidR="00A91D23" w:rsidRDefault="00A91D23">
      <w:pPr>
        <w:pStyle w:val="Copyright"/>
      </w:pPr>
    </w:p>
    <w:p w14:paraId="1B0C523F" w14:textId="77777777" w:rsidR="00A91D23" w:rsidRDefault="00A91D23">
      <w:pPr>
        <w:pStyle w:val="Copyright"/>
      </w:pPr>
    </w:p>
    <w:p w14:paraId="42BBE944" w14:textId="77777777" w:rsidR="00A91D23" w:rsidRDefault="00A91D23">
      <w:pPr>
        <w:pStyle w:val="Copyright"/>
      </w:pPr>
    </w:p>
    <w:p w14:paraId="3DF0C040" w14:textId="77777777" w:rsidR="00A91D23" w:rsidRDefault="00A91D23">
      <w:pPr>
        <w:pStyle w:val="Copyright"/>
      </w:pPr>
    </w:p>
    <w:p w14:paraId="580C3C54" w14:textId="77777777" w:rsidR="00A91D23" w:rsidRDefault="00A91D23">
      <w:pPr>
        <w:pStyle w:val="Copyright"/>
      </w:pPr>
    </w:p>
    <w:p w14:paraId="68733DA0" w14:textId="77777777" w:rsidR="00A91D23" w:rsidRDefault="00A91D23">
      <w:pPr>
        <w:pStyle w:val="Copyright"/>
      </w:pPr>
    </w:p>
    <w:p w14:paraId="28101E89" w14:textId="77777777" w:rsidR="00A91D23" w:rsidRDefault="00A91D23">
      <w:pPr>
        <w:pStyle w:val="Copyright"/>
      </w:pPr>
    </w:p>
    <w:p w14:paraId="0D702778" w14:textId="77777777" w:rsidR="00A91D23" w:rsidRDefault="00A91D23">
      <w:pPr>
        <w:pStyle w:val="Copyright"/>
      </w:pPr>
    </w:p>
    <w:p w14:paraId="22A6D4D4" w14:textId="77777777" w:rsidR="00A91D23" w:rsidRDefault="00A91D23">
      <w:pPr>
        <w:pStyle w:val="Copyright"/>
      </w:pPr>
    </w:p>
    <w:p w14:paraId="753F7F43" w14:textId="77777777" w:rsidR="00A91D23" w:rsidRDefault="00A91D23">
      <w:pPr>
        <w:pStyle w:val="Copyright"/>
      </w:pPr>
    </w:p>
    <w:p w14:paraId="20021AAA" w14:textId="77777777" w:rsidR="00A91D23" w:rsidRDefault="00A91D23">
      <w:pPr>
        <w:pStyle w:val="Copyright"/>
      </w:pPr>
    </w:p>
    <w:p w14:paraId="0BC59FD6" w14:textId="77777777" w:rsidR="00A91D23" w:rsidRDefault="00A91D23">
      <w:pPr>
        <w:pStyle w:val="Copyright"/>
      </w:pPr>
    </w:p>
    <w:p w14:paraId="3791916F" w14:textId="77777777" w:rsidR="00A91D23" w:rsidRDefault="00A91D23">
      <w:pPr>
        <w:pStyle w:val="Copyright"/>
      </w:pPr>
    </w:p>
    <w:p w14:paraId="66852E1B" w14:textId="77777777" w:rsidR="00A91D23" w:rsidRDefault="00A91D23">
      <w:pPr>
        <w:pStyle w:val="Copyright"/>
      </w:pPr>
    </w:p>
    <w:p w14:paraId="1E46B966" w14:textId="77777777" w:rsidR="00A91D23" w:rsidRDefault="00A91D23">
      <w:pPr>
        <w:pStyle w:val="Copyright"/>
      </w:pPr>
    </w:p>
    <w:p w14:paraId="1A432DA3" w14:textId="77777777" w:rsidR="00A91D23" w:rsidRDefault="00A91D23">
      <w:pPr>
        <w:pStyle w:val="Copyright"/>
      </w:pPr>
    </w:p>
    <w:p w14:paraId="1E3A86CE" w14:textId="77777777" w:rsidR="00A91D23" w:rsidRDefault="00A91D23">
      <w:pPr>
        <w:pStyle w:val="Copyright"/>
      </w:pPr>
    </w:p>
    <w:p w14:paraId="39118AD3" w14:textId="77777777" w:rsidR="00C82C28" w:rsidRDefault="00C82C28">
      <w:pPr>
        <w:pStyle w:val="Body"/>
      </w:pPr>
    </w:p>
    <w:p w14:paraId="12D2F081" w14:textId="6FB935BA" w:rsidR="008C6B31" w:rsidRPr="00A91D23" w:rsidRDefault="00A91D23">
      <w:pPr>
        <w:pStyle w:val="Caption"/>
        <w:divId w:val="784616058"/>
        <w:rPr>
          <w:sz w:val="24"/>
          <w:szCs w:val="24"/>
        </w:rPr>
      </w:pPr>
      <w:r w:rsidRPr="00A91D23">
        <w:rPr>
          <w:rFonts w:ascii="Trebuchet MS" w:hAnsi="Trebuchet MS"/>
          <w:sz w:val="24"/>
          <w:szCs w:val="24"/>
        </w:rPr>
        <w:lastRenderedPageBreak/>
        <w:t>Sermon Hymn “</w:t>
      </w:r>
      <w:r w:rsidR="008C6B31" w:rsidRPr="00A91D23">
        <w:rPr>
          <w:rFonts w:ascii="Trebuchet MS" w:hAnsi="Trebuchet MS"/>
          <w:sz w:val="24"/>
          <w:szCs w:val="24"/>
        </w:rPr>
        <w:t xml:space="preserve">Hail to the Lord’s </w:t>
      </w:r>
      <w:proofErr w:type="gramStart"/>
      <w:r w:rsidR="008C6B31" w:rsidRPr="00A91D23">
        <w:rPr>
          <w:rFonts w:ascii="Trebuchet MS" w:hAnsi="Trebuchet MS"/>
          <w:sz w:val="24"/>
          <w:szCs w:val="24"/>
        </w:rPr>
        <w:t>Anointed</w:t>
      </w:r>
      <w:proofErr w:type="gramEnd"/>
      <w:r w:rsidRPr="00A91D23">
        <w:rPr>
          <w:rFonts w:ascii="Trebuchet MS" w:hAnsi="Trebuchet MS"/>
          <w:sz w:val="24"/>
          <w:szCs w:val="24"/>
        </w:rPr>
        <w:t>”</w:t>
      </w:r>
      <w:r w:rsidR="008C6B31">
        <w:rPr>
          <w:rStyle w:val="apple-tab-span1"/>
        </w:rPr>
        <w:tab/>
      </w:r>
      <w:r w:rsidRPr="00A91D23">
        <w:rPr>
          <w:rStyle w:val="Subcaption"/>
          <w:b w:val="0"/>
          <w:bCs w:val="0"/>
          <w:sz w:val="24"/>
          <w:szCs w:val="24"/>
        </w:rPr>
        <w:t>#</w:t>
      </w:r>
      <w:r w:rsidR="008C6B31" w:rsidRPr="00A91D23">
        <w:rPr>
          <w:rStyle w:val="Subcaption"/>
          <w:b w:val="0"/>
          <w:bCs w:val="0"/>
          <w:sz w:val="24"/>
          <w:szCs w:val="24"/>
        </w:rPr>
        <w:t xml:space="preserve"> 398</w:t>
      </w:r>
    </w:p>
    <w:p w14:paraId="41613CD6" w14:textId="77777777" w:rsidR="008C6B31" w:rsidRDefault="008C6B31" w:rsidP="00A91D23">
      <w:pPr>
        <w:pStyle w:val="Image"/>
        <w:ind w:left="0"/>
        <w:divId w:val="784616058"/>
      </w:pPr>
      <w:r>
        <w:rPr>
          <w:noProof/>
        </w:rPr>
        <w:drawing>
          <wp:inline distT="0" distB="0" distL="0" distR="0" wp14:anchorId="7E284201" wp14:editId="39651783">
            <wp:extent cx="6629400" cy="15249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53" cy="152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7AB84" w14:textId="77777777" w:rsidR="008C6B31" w:rsidRDefault="008C6B31" w:rsidP="00A91D23">
      <w:pPr>
        <w:pStyle w:val="Image"/>
        <w:ind w:left="0"/>
        <w:divId w:val="784616058"/>
      </w:pPr>
      <w:r>
        <w:rPr>
          <w:noProof/>
        </w:rPr>
        <w:drawing>
          <wp:inline distT="0" distB="0" distL="0" distR="0" wp14:anchorId="68BD7702" wp14:editId="1C382DCE">
            <wp:extent cx="6600825" cy="159749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184" cy="16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D5A0" w14:textId="77777777" w:rsidR="008C6B31" w:rsidRDefault="008C6B31" w:rsidP="00A91D23">
      <w:pPr>
        <w:pStyle w:val="Image"/>
        <w:ind w:left="0"/>
        <w:divId w:val="784616058"/>
      </w:pPr>
      <w:r>
        <w:rPr>
          <w:noProof/>
        </w:rPr>
        <w:drawing>
          <wp:inline distT="0" distB="0" distL="0" distR="0" wp14:anchorId="4AAED7E3" wp14:editId="24A801E9">
            <wp:extent cx="6505575" cy="1560886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444" cy="156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5C3C7" w14:textId="1B646EAE" w:rsidR="00A91D23" w:rsidRDefault="008C6B31" w:rsidP="00A91D23">
      <w:pPr>
        <w:pStyle w:val="Image"/>
        <w:ind w:left="0"/>
        <w:divId w:val="784616058"/>
      </w:pPr>
      <w:r>
        <w:rPr>
          <w:noProof/>
        </w:rPr>
        <w:drawing>
          <wp:inline distT="0" distB="0" distL="0" distR="0" wp14:anchorId="13E0B6CF" wp14:editId="18022AE0">
            <wp:extent cx="6591300" cy="15814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054" cy="159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6C454" w14:textId="77777777" w:rsidR="00A91D23" w:rsidRDefault="00A91D23" w:rsidP="00A91D23">
      <w:pPr>
        <w:pStyle w:val="Image"/>
        <w:ind w:left="0"/>
        <w:divId w:val="784616058"/>
      </w:pPr>
    </w:p>
    <w:p w14:paraId="0A70C8DE" w14:textId="77777777" w:rsidR="008C6B31" w:rsidRDefault="008C6B31">
      <w:pPr>
        <w:pStyle w:val="Copyright"/>
        <w:divId w:val="784616058"/>
      </w:pPr>
      <w:r>
        <w:t>Text: James Montgomery, 1771–1854, alt</w:t>
      </w:r>
      <w:proofErr w:type="gramStart"/>
      <w:r>
        <w:t>.</w:t>
      </w:r>
      <w:proofErr w:type="gramEnd"/>
      <w:r>
        <w:br/>
        <w:t xml:space="preserve">Tune: </w:t>
      </w:r>
      <w:proofErr w:type="spellStart"/>
      <w:r>
        <w:t>Leonhart</w:t>
      </w:r>
      <w:proofErr w:type="spellEnd"/>
      <w:r>
        <w:t xml:space="preserve"> </w:t>
      </w:r>
      <w:proofErr w:type="spellStart"/>
      <w:r>
        <w:t>Schröter</w:t>
      </w:r>
      <w:proofErr w:type="spellEnd"/>
      <w:r>
        <w:t>, c. 1532–c. 1601</w:t>
      </w:r>
      <w:r>
        <w:br/>
        <w:t>Text and tune: Public domain</w:t>
      </w:r>
    </w:p>
    <w:p w14:paraId="23D6AFF0" w14:textId="77777777" w:rsidR="008C6B31" w:rsidRDefault="008C6B31">
      <w:pPr>
        <w:pStyle w:val="Body"/>
        <w:divId w:val="784616058"/>
      </w:pPr>
    </w:p>
    <w:p w14:paraId="17C7D9E5" w14:textId="77777777" w:rsidR="00A91D23" w:rsidRDefault="00A91D23">
      <w:pPr>
        <w:pStyle w:val="Body"/>
        <w:divId w:val="784616058"/>
      </w:pPr>
    </w:p>
    <w:p w14:paraId="68FEF64A" w14:textId="77777777" w:rsidR="00A91D23" w:rsidRDefault="00A91D23">
      <w:pPr>
        <w:pStyle w:val="Body"/>
        <w:divId w:val="784616058"/>
      </w:pPr>
    </w:p>
    <w:p w14:paraId="183B6C65" w14:textId="77777777" w:rsidR="00A91D23" w:rsidRDefault="00A91D23">
      <w:pPr>
        <w:pStyle w:val="Body"/>
        <w:divId w:val="784616058"/>
      </w:pPr>
    </w:p>
    <w:p w14:paraId="3ABA2DAB" w14:textId="77777777" w:rsidR="00A91D23" w:rsidRDefault="00A91D23">
      <w:pPr>
        <w:pStyle w:val="Body"/>
        <w:divId w:val="784616058"/>
      </w:pPr>
    </w:p>
    <w:p w14:paraId="1376BDD5" w14:textId="77777777" w:rsidR="00A91D23" w:rsidRDefault="00A91D23">
      <w:pPr>
        <w:pStyle w:val="Body"/>
        <w:divId w:val="784616058"/>
      </w:pPr>
    </w:p>
    <w:p w14:paraId="4D5D5D82" w14:textId="77777777" w:rsidR="00A91D23" w:rsidRDefault="00A91D23">
      <w:pPr>
        <w:pStyle w:val="Body"/>
        <w:divId w:val="784616058"/>
      </w:pPr>
    </w:p>
    <w:p w14:paraId="11D928DC" w14:textId="77777777" w:rsidR="00A91D23" w:rsidRDefault="00A91D23">
      <w:pPr>
        <w:pStyle w:val="Body"/>
        <w:divId w:val="784616058"/>
      </w:pPr>
    </w:p>
    <w:p w14:paraId="53013139" w14:textId="77777777" w:rsidR="00A91D23" w:rsidRDefault="00A91D23">
      <w:pPr>
        <w:pStyle w:val="Body"/>
        <w:divId w:val="784616058"/>
      </w:pPr>
    </w:p>
    <w:p w14:paraId="4C40977E" w14:textId="5434D3B1" w:rsidR="009E49CF" w:rsidRPr="00A91D23" w:rsidRDefault="00A91D23">
      <w:pPr>
        <w:pStyle w:val="Caption"/>
        <w:divId w:val="1516924671"/>
        <w:rPr>
          <w:sz w:val="24"/>
          <w:szCs w:val="24"/>
        </w:rPr>
      </w:pPr>
      <w:r w:rsidRPr="00A91D23">
        <w:rPr>
          <w:rFonts w:ascii="Trebuchet MS" w:hAnsi="Trebuchet MS"/>
          <w:sz w:val="26"/>
          <w:szCs w:val="26"/>
        </w:rPr>
        <w:lastRenderedPageBreak/>
        <w:t>Distribution Hymn “</w:t>
      </w:r>
      <w:r w:rsidR="009E49CF" w:rsidRPr="00A91D23">
        <w:rPr>
          <w:rFonts w:ascii="Trebuchet MS" w:hAnsi="Trebuchet MS"/>
          <w:sz w:val="26"/>
          <w:szCs w:val="26"/>
        </w:rPr>
        <w:t>Praise the Almighty</w:t>
      </w:r>
      <w:r w:rsidRPr="00A91D23">
        <w:rPr>
          <w:rFonts w:ascii="Trebuchet MS" w:hAnsi="Trebuchet MS"/>
          <w:sz w:val="26"/>
          <w:szCs w:val="26"/>
        </w:rPr>
        <w:t>”</w:t>
      </w:r>
      <w:r w:rsidR="009E49CF">
        <w:rPr>
          <w:rStyle w:val="apple-tab-span1"/>
        </w:rPr>
        <w:tab/>
      </w:r>
      <w:r w:rsidRPr="00A91D23">
        <w:rPr>
          <w:rStyle w:val="Subcaption"/>
          <w:b w:val="0"/>
          <w:bCs w:val="0"/>
          <w:sz w:val="24"/>
          <w:szCs w:val="24"/>
        </w:rPr>
        <w:t>#</w:t>
      </w:r>
      <w:r w:rsidR="009E49CF" w:rsidRPr="00A91D23">
        <w:rPr>
          <w:rStyle w:val="Subcaption"/>
          <w:b w:val="0"/>
          <w:bCs w:val="0"/>
          <w:sz w:val="24"/>
          <w:szCs w:val="24"/>
        </w:rPr>
        <w:t xml:space="preserve"> 797</w:t>
      </w:r>
    </w:p>
    <w:p w14:paraId="6500A11A" w14:textId="77777777" w:rsidR="009E49CF" w:rsidRPr="00A91D23" w:rsidRDefault="009E49CF" w:rsidP="00A91D23">
      <w:pPr>
        <w:pStyle w:val="Image"/>
        <w:ind w:left="0"/>
        <w:divId w:val="1516924671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24E0A0DC" wp14:editId="3029B3FA">
            <wp:extent cx="6324600" cy="145487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29" cy="145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4499" w14:textId="77777777" w:rsidR="009E49CF" w:rsidRPr="00A91D23" w:rsidRDefault="009E49CF" w:rsidP="00A91D23">
      <w:pPr>
        <w:pStyle w:val="Image"/>
        <w:ind w:left="0"/>
        <w:divId w:val="1516924671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7124C517" wp14:editId="74756DEF">
            <wp:extent cx="6210300" cy="1502979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36" cy="150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19FD6" w14:textId="77777777" w:rsidR="009E49CF" w:rsidRPr="00A91D23" w:rsidRDefault="009E49CF" w:rsidP="00A91D23">
      <w:pPr>
        <w:pStyle w:val="Image"/>
        <w:ind w:left="0"/>
        <w:divId w:val="1516924671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5321671E" wp14:editId="07C35B84">
            <wp:extent cx="6305550" cy="15260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24" cy="153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DB10F" w14:textId="77777777" w:rsidR="009E49CF" w:rsidRPr="00A91D23" w:rsidRDefault="009E49CF" w:rsidP="00A91D23">
      <w:pPr>
        <w:pStyle w:val="Image"/>
        <w:ind w:left="0"/>
        <w:divId w:val="1516924671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4C5A895B" wp14:editId="345793B5">
            <wp:extent cx="6029325" cy="1459180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87" cy="146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E3788" w14:textId="77777777" w:rsidR="009E49CF" w:rsidRPr="00A91D23" w:rsidRDefault="009E49CF" w:rsidP="00A91D23">
      <w:pPr>
        <w:pStyle w:val="Image"/>
        <w:ind w:left="0"/>
        <w:divId w:val="1516924671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63C44279" wp14:editId="6CEC378D">
            <wp:extent cx="5705475" cy="138080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02" cy="139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54742" w14:textId="77777777" w:rsidR="009E49CF" w:rsidRPr="00A91D23" w:rsidRDefault="009E49CF" w:rsidP="00A91D23">
      <w:pPr>
        <w:pStyle w:val="Image"/>
        <w:ind w:left="0"/>
        <w:divId w:val="1516924671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0B854AFA" wp14:editId="3357739F">
            <wp:extent cx="5800725" cy="13917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656" cy="140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B6334" w14:textId="77777777" w:rsidR="009E49CF" w:rsidRDefault="009E49CF">
      <w:pPr>
        <w:pStyle w:val="Copyright"/>
        <w:divId w:val="1516924671"/>
      </w:pPr>
      <w:r>
        <w:t xml:space="preserve">Text: Johann Daniel </w:t>
      </w:r>
      <w:proofErr w:type="spellStart"/>
      <w:r>
        <w:t>Herrnschmidt</w:t>
      </w:r>
      <w:proofErr w:type="spellEnd"/>
      <w:r>
        <w:t xml:space="preserve">, 1675–1723; tr. Alfred E. R. </w:t>
      </w:r>
      <w:proofErr w:type="spellStart"/>
      <w:r>
        <w:t>Brauer</w:t>
      </w:r>
      <w:proofErr w:type="spellEnd"/>
      <w:r>
        <w:t>, 1866–1949, alt</w:t>
      </w:r>
      <w:proofErr w:type="gramStart"/>
      <w:r>
        <w:t>.</w:t>
      </w:r>
      <w:proofErr w:type="gramEnd"/>
      <w:r>
        <w:br/>
        <w:t>Tune: New-</w:t>
      </w:r>
      <w:proofErr w:type="spellStart"/>
      <w:r>
        <w:t>vermehrte</w:t>
      </w:r>
      <w:proofErr w:type="spellEnd"/>
      <w:r>
        <w:t xml:space="preserve"> </w:t>
      </w:r>
      <w:proofErr w:type="spellStart"/>
      <w:r>
        <w:t>Christliche</w:t>
      </w:r>
      <w:proofErr w:type="spellEnd"/>
      <w:r>
        <w:t xml:space="preserve"> </w:t>
      </w:r>
      <w:proofErr w:type="spellStart"/>
      <w:r>
        <w:t>Seelenharpf</w:t>
      </w:r>
      <w:proofErr w:type="spellEnd"/>
      <w:r>
        <w:t xml:space="preserve">, 1665, </w:t>
      </w:r>
      <w:proofErr w:type="spellStart"/>
      <w:r>
        <w:t>Ansbach</w:t>
      </w:r>
      <w:proofErr w:type="spellEnd"/>
      <w:r>
        <w:br/>
        <w:t>Text and tune: Public domain</w:t>
      </w:r>
    </w:p>
    <w:p w14:paraId="6B7F2445" w14:textId="77777777" w:rsidR="00241725" w:rsidRPr="00A91D23" w:rsidRDefault="00241725" w:rsidP="00241725">
      <w:pPr>
        <w:pStyle w:val="Caption"/>
        <w:divId w:val="1516924671"/>
        <w:rPr>
          <w:sz w:val="24"/>
          <w:szCs w:val="24"/>
        </w:rPr>
      </w:pPr>
      <w:r>
        <w:lastRenderedPageBreak/>
        <w:t>Distribution Hymn “Praise to the Lord, the Almighty”</w:t>
      </w:r>
      <w:r>
        <w:rPr>
          <w:rStyle w:val="apple-tab-span1"/>
        </w:rPr>
        <w:tab/>
        <w:t xml:space="preserve">                       </w:t>
      </w:r>
      <w:r w:rsidRPr="00A91D23">
        <w:rPr>
          <w:rStyle w:val="Subcaption"/>
          <w:b w:val="0"/>
          <w:bCs w:val="0"/>
          <w:sz w:val="24"/>
          <w:szCs w:val="24"/>
        </w:rPr>
        <w:t># 790</w:t>
      </w:r>
    </w:p>
    <w:p w14:paraId="079F5FCF" w14:textId="77777777" w:rsidR="00241725" w:rsidRPr="00A91D23" w:rsidRDefault="00241725" w:rsidP="00241725">
      <w:pPr>
        <w:pStyle w:val="Image"/>
        <w:ind w:left="0"/>
        <w:divId w:val="1516924671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1811AA0F" wp14:editId="78B5BC57">
            <wp:extent cx="6400800" cy="1446848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402" cy="145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B3BAE" w14:textId="77777777" w:rsidR="00241725" w:rsidRPr="00A91D23" w:rsidRDefault="00241725" w:rsidP="00241725">
      <w:pPr>
        <w:pStyle w:val="Image"/>
        <w:ind w:left="0"/>
        <w:divId w:val="1516924671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6F074CF7" wp14:editId="06208736">
            <wp:extent cx="6372225" cy="1554336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30" cy="155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2D84" w14:textId="77777777" w:rsidR="00241725" w:rsidRPr="00A91D23" w:rsidRDefault="00241725" w:rsidP="00241725">
      <w:pPr>
        <w:pStyle w:val="Image"/>
        <w:ind w:left="0"/>
        <w:divId w:val="1516924671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28EFD040" wp14:editId="1314F27B">
            <wp:extent cx="6200775" cy="151251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05" cy="15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820B6" w14:textId="77777777" w:rsidR="00241725" w:rsidRPr="00A91D23" w:rsidRDefault="00241725" w:rsidP="00241725">
      <w:pPr>
        <w:pStyle w:val="Image"/>
        <w:ind w:left="0"/>
        <w:divId w:val="1516924671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25A71A3F" wp14:editId="16A6BA42">
            <wp:extent cx="6305550" cy="1526031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06" cy="153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B8E0F" w14:textId="77777777" w:rsidR="00241725" w:rsidRDefault="00241725" w:rsidP="00241725">
      <w:pPr>
        <w:pStyle w:val="Copyright"/>
        <w:divId w:val="1516924671"/>
      </w:pPr>
      <w:r>
        <w:t xml:space="preserve">Text: Joachim </w:t>
      </w:r>
      <w:proofErr w:type="spellStart"/>
      <w:r>
        <w:t>Neander</w:t>
      </w:r>
      <w:proofErr w:type="spellEnd"/>
      <w:r>
        <w:t xml:space="preserve">, 1650–80; tr. Catherine </w:t>
      </w:r>
      <w:proofErr w:type="spellStart"/>
      <w:r>
        <w:t>Winkworth</w:t>
      </w:r>
      <w:proofErr w:type="spellEnd"/>
      <w:r>
        <w:t>, 1827–78, alt</w:t>
      </w:r>
      <w:proofErr w:type="gramStart"/>
      <w:r>
        <w:t>.</w:t>
      </w:r>
      <w:proofErr w:type="gramEnd"/>
      <w:r>
        <w:br/>
        <w:t xml:space="preserve">Tune: Ander Theil Des </w:t>
      </w:r>
      <w:proofErr w:type="spellStart"/>
      <w:r>
        <w:t>Erneuerten</w:t>
      </w:r>
      <w:proofErr w:type="spellEnd"/>
      <w:r>
        <w:t xml:space="preserve"> </w:t>
      </w:r>
      <w:proofErr w:type="spellStart"/>
      <w:r>
        <w:t>Gesang-Buchs</w:t>
      </w:r>
      <w:proofErr w:type="spellEnd"/>
      <w:r>
        <w:t>, 1665, Stralsund</w:t>
      </w:r>
      <w:r>
        <w:br/>
        <w:t>Text and tune: Public domain</w:t>
      </w:r>
    </w:p>
    <w:p w14:paraId="34C581CF" w14:textId="77777777" w:rsidR="00241725" w:rsidRDefault="00241725" w:rsidP="00241725">
      <w:pPr>
        <w:pStyle w:val="Body"/>
        <w:divId w:val="1516924671"/>
      </w:pPr>
    </w:p>
    <w:p w14:paraId="51898C85" w14:textId="77777777" w:rsidR="009E49CF" w:rsidRDefault="009E49CF">
      <w:pPr>
        <w:pStyle w:val="Body"/>
        <w:divId w:val="1516924671"/>
      </w:pPr>
    </w:p>
    <w:p w14:paraId="30AE3B34" w14:textId="77777777" w:rsidR="00241725" w:rsidRDefault="00241725" w:rsidP="00241725">
      <w:pPr>
        <w:pStyle w:val="Caption"/>
        <w:divId w:val="247420433"/>
      </w:pPr>
    </w:p>
    <w:p w14:paraId="2722147B" w14:textId="77777777" w:rsidR="00241725" w:rsidRDefault="00241725" w:rsidP="00241725">
      <w:pPr>
        <w:pStyle w:val="Caption"/>
        <w:divId w:val="247420433"/>
      </w:pPr>
    </w:p>
    <w:p w14:paraId="73918528" w14:textId="77777777" w:rsidR="00241725" w:rsidRDefault="00241725" w:rsidP="00241725">
      <w:pPr>
        <w:pStyle w:val="Caption"/>
        <w:divId w:val="247420433"/>
      </w:pPr>
      <w:r>
        <w:t>Distribution Hymn “Praise the One Who Breaks the Darkness</w:t>
      </w:r>
      <w:r>
        <w:rPr>
          <w:rStyle w:val="apple-tab-span1"/>
        </w:rPr>
        <w:tab/>
        <w:t xml:space="preserve">“               </w:t>
      </w:r>
      <w:r w:rsidRPr="00A91D23">
        <w:rPr>
          <w:rStyle w:val="Subcaption"/>
          <w:b w:val="0"/>
          <w:bCs w:val="0"/>
          <w:sz w:val="24"/>
          <w:szCs w:val="24"/>
        </w:rPr>
        <w:t># 849</w:t>
      </w:r>
    </w:p>
    <w:p w14:paraId="22BAC2E1" w14:textId="77777777" w:rsidR="00241725" w:rsidRDefault="00241725">
      <w:pPr>
        <w:pStyle w:val="Caption"/>
        <w:divId w:val="247420433"/>
      </w:pPr>
    </w:p>
    <w:p w14:paraId="71D2F399" w14:textId="683F110E" w:rsidR="00241725" w:rsidRDefault="00241725">
      <w:pPr>
        <w:pStyle w:val="Caption"/>
        <w:divId w:val="247420433"/>
      </w:pPr>
      <w:r w:rsidRPr="00A91D23">
        <w:rPr>
          <w:noProof/>
        </w:rPr>
        <w:drawing>
          <wp:inline distT="0" distB="0" distL="0" distR="0" wp14:anchorId="567E2A30" wp14:editId="4125670D">
            <wp:extent cx="6200775" cy="1078676"/>
            <wp:effectExtent l="0" t="0" r="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945" cy="108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827D2" w14:textId="77777777" w:rsidR="00241725" w:rsidRDefault="00241725">
      <w:pPr>
        <w:pStyle w:val="Caption"/>
        <w:divId w:val="247420433"/>
      </w:pPr>
    </w:p>
    <w:p w14:paraId="337C8B37" w14:textId="7506794F" w:rsidR="00241725" w:rsidRDefault="00241725">
      <w:pPr>
        <w:pStyle w:val="Caption"/>
        <w:divId w:val="247420433"/>
      </w:pPr>
      <w:r w:rsidRPr="00A91D23">
        <w:rPr>
          <w:noProof/>
        </w:rPr>
        <w:drawing>
          <wp:inline distT="0" distB="0" distL="0" distR="0" wp14:anchorId="1468CAC8" wp14:editId="13381088">
            <wp:extent cx="6096000" cy="1157817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19" cy="116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29172" w14:textId="68DEFBE2" w:rsidR="00A11BD8" w:rsidRPr="00A91D23" w:rsidRDefault="00A11BD8" w:rsidP="00A91D23">
      <w:pPr>
        <w:pStyle w:val="Image"/>
        <w:ind w:left="0"/>
        <w:divId w:val="247420433"/>
        <w:rPr>
          <w:sz w:val="22"/>
          <w:szCs w:val="22"/>
        </w:rPr>
      </w:pPr>
    </w:p>
    <w:p w14:paraId="0642A0AD" w14:textId="77777777" w:rsidR="00A11BD8" w:rsidRPr="00A91D23" w:rsidRDefault="00A11BD8" w:rsidP="00A91D23">
      <w:pPr>
        <w:pStyle w:val="Image"/>
        <w:ind w:left="0"/>
        <w:divId w:val="247420433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6D9E5876" wp14:editId="34C8AD7B">
            <wp:extent cx="5962650" cy="10496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73" cy="105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AD3A8" w14:textId="77777777" w:rsidR="00A11BD8" w:rsidRPr="00A91D23" w:rsidRDefault="00A11BD8" w:rsidP="00A91D23">
      <w:pPr>
        <w:pStyle w:val="Image"/>
        <w:ind w:left="0"/>
        <w:divId w:val="247420433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2132A977" wp14:editId="03E2FE55">
            <wp:extent cx="6210300" cy="111807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061" cy="112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A076" w14:textId="77777777" w:rsidR="00A11BD8" w:rsidRPr="00A91D23" w:rsidRDefault="00A11BD8" w:rsidP="00A91D23">
      <w:pPr>
        <w:pStyle w:val="Image"/>
        <w:ind w:left="0"/>
        <w:divId w:val="247420433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108FD5AA" wp14:editId="7E984343">
            <wp:extent cx="6343650" cy="1116747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336" cy="11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68CD6" w14:textId="77777777" w:rsidR="00A11BD8" w:rsidRDefault="00A11BD8">
      <w:pPr>
        <w:pStyle w:val="Copyright"/>
        <w:divId w:val="247420433"/>
      </w:pPr>
      <w:r>
        <w:t>Text: Rusty Edwards, 1955</w:t>
      </w:r>
      <w:r>
        <w:br/>
        <w:t>Tune: The Sacred Harp, 1844, Philadelphia</w:t>
      </w:r>
      <w:r>
        <w:br/>
        <w:t>Text: © 1987 Hope Publishing Co. Used by permission: LSB Hymn License no. 110003344</w:t>
      </w:r>
      <w:r>
        <w:br/>
        <w:t>Tune: Public domain</w:t>
      </w:r>
    </w:p>
    <w:p w14:paraId="5145A989" w14:textId="77777777" w:rsidR="00A11BD8" w:rsidRDefault="00A11BD8">
      <w:pPr>
        <w:pStyle w:val="Body"/>
        <w:divId w:val="247420433"/>
      </w:pPr>
    </w:p>
    <w:p w14:paraId="7FFE9639" w14:textId="77777777" w:rsidR="00A91D23" w:rsidRDefault="00A91D23">
      <w:pPr>
        <w:pStyle w:val="Body"/>
        <w:divId w:val="247420433"/>
      </w:pPr>
    </w:p>
    <w:p w14:paraId="64D61366" w14:textId="77777777" w:rsidR="00A91D23" w:rsidRDefault="00A91D23">
      <w:pPr>
        <w:pStyle w:val="Body"/>
        <w:divId w:val="247420433"/>
      </w:pPr>
    </w:p>
    <w:p w14:paraId="03B3124A" w14:textId="77777777" w:rsidR="00A91D23" w:rsidRDefault="00A91D23">
      <w:pPr>
        <w:pStyle w:val="Body"/>
        <w:divId w:val="247420433"/>
      </w:pPr>
    </w:p>
    <w:p w14:paraId="07D15962" w14:textId="77777777" w:rsidR="00A91D23" w:rsidRDefault="00A91D23">
      <w:pPr>
        <w:pStyle w:val="Body"/>
        <w:divId w:val="247420433"/>
      </w:pPr>
    </w:p>
    <w:p w14:paraId="055EB66F" w14:textId="77777777" w:rsidR="00A91D23" w:rsidRDefault="00A91D23">
      <w:pPr>
        <w:pStyle w:val="Body"/>
        <w:divId w:val="247420433"/>
      </w:pPr>
    </w:p>
    <w:p w14:paraId="1D896BC9" w14:textId="77777777" w:rsidR="00A91D23" w:rsidRDefault="00A91D23">
      <w:pPr>
        <w:pStyle w:val="Body"/>
        <w:divId w:val="247420433"/>
      </w:pPr>
    </w:p>
    <w:p w14:paraId="3BF8BEFC" w14:textId="77777777" w:rsidR="00A91D23" w:rsidRDefault="00A91D23">
      <w:pPr>
        <w:pStyle w:val="Body"/>
        <w:divId w:val="247420433"/>
      </w:pPr>
    </w:p>
    <w:p w14:paraId="50C38F87" w14:textId="77777777" w:rsidR="00A91D23" w:rsidRDefault="00A91D23">
      <w:pPr>
        <w:pStyle w:val="Body"/>
        <w:divId w:val="247420433"/>
      </w:pPr>
    </w:p>
    <w:p w14:paraId="796620E8" w14:textId="77777777" w:rsidR="00A91D23" w:rsidRDefault="00A91D23">
      <w:pPr>
        <w:pStyle w:val="Body"/>
        <w:divId w:val="247420433"/>
      </w:pPr>
    </w:p>
    <w:p w14:paraId="5E094F94" w14:textId="77777777" w:rsidR="00A91D23" w:rsidRDefault="00A91D23">
      <w:pPr>
        <w:pStyle w:val="Body"/>
        <w:divId w:val="247420433"/>
      </w:pPr>
    </w:p>
    <w:p w14:paraId="263EBECD" w14:textId="77777777" w:rsidR="00A91D23" w:rsidRDefault="00A91D23">
      <w:pPr>
        <w:pStyle w:val="Body"/>
        <w:divId w:val="247420433"/>
      </w:pPr>
    </w:p>
    <w:p w14:paraId="502A96BD" w14:textId="77777777" w:rsidR="00A91D23" w:rsidRDefault="00A91D23">
      <w:pPr>
        <w:pStyle w:val="Body"/>
        <w:divId w:val="247420433"/>
      </w:pPr>
    </w:p>
    <w:p w14:paraId="75F15FF9" w14:textId="77777777" w:rsidR="00A91D23" w:rsidRDefault="00A91D23">
      <w:pPr>
        <w:pStyle w:val="Body"/>
        <w:divId w:val="1732925585"/>
      </w:pPr>
    </w:p>
    <w:p w14:paraId="47FBDCBA" w14:textId="77777777" w:rsidR="00A91D23" w:rsidRDefault="00A91D23">
      <w:pPr>
        <w:pStyle w:val="Body"/>
        <w:divId w:val="1732925585"/>
      </w:pPr>
    </w:p>
    <w:p w14:paraId="244F9C6C" w14:textId="77777777" w:rsidR="00A91D23" w:rsidRDefault="00A91D23">
      <w:pPr>
        <w:pStyle w:val="Body"/>
        <w:divId w:val="1732925585"/>
      </w:pPr>
    </w:p>
    <w:p w14:paraId="006D05E6" w14:textId="38F5BA5B" w:rsidR="00A42214" w:rsidRPr="00A91D23" w:rsidRDefault="00A91D23">
      <w:pPr>
        <w:pStyle w:val="Caption"/>
        <w:divId w:val="435563139"/>
        <w:rPr>
          <w:sz w:val="24"/>
          <w:szCs w:val="24"/>
        </w:rPr>
      </w:pPr>
      <w:bookmarkStart w:id="0" w:name="_GoBack"/>
      <w:bookmarkEnd w:id="0"/>
      <w:r>
        <w:t>Closing Hymn “</w:t>
      </w:r>
      <w:r w:rsidR="00A42214">
        <w:t>Thy Strong Word</w:t>
      </w:r>
      <w:r>
        <w:t>”</w:t>
      </w:r>
      <w:r w:rsidR="00A42214">
        <w:rPr>
          <w:rStyle w:val="apple-tab-span1"/>
        </w:rPr>
        <w:tab/>
      </w:r>
      <w:r w:rsidRPr="00A91D23">
        <w:rPr>
          <w:rStyle w:val="Subcaption"/>
          <w:b w:val="0"/>
          <w:bCs w:val="0"/>
          <w:sz w:val="24"/>
          <w:szCs w:val="24"/>
        </w:rPr>
        <w:t>#</w:t>
      </w:r>
      <w:r w:rsidR="00A42214" w:rsidRPr="00A91D23">
        <w:rPr>
          <w:rStyle w:val="Subcaption"/>
          <w:b w:val="0"/>
          <w:bCs w:val="0"/>
          <w:sz w:val="24"/>
          <w:szCs w:val="24"/>
        </w:rPr>
        <w:t xml:space="preserve"> 578</w:t>
      </w:r>
      <w:r w:rsidR="00B12BA7">
        <w:rPr>
          <w:rStyle w:val="Subcaption"/>
          <w:b w:val="0"/>
          <w:bCs w:val="0"/>
          <w:sz w:val="24"/>
          <w:szCs w:val="24"/>
        </w:rPr>
        <w:t xml:space="preserve"> verses 1-6</w:t>
      </w:r>
    </w:p>
    <w:p w14:paraId="7187E85C" w14:textId="77777777" w:rsidR="00A42214" w:rsidRPr="00A91D23" w:rsidRDefault="00A42214" w:rsidP="00A91D23">
      <w:pPr>
        <w:pStyle w:val="Image"/>
        <w:ind w:left="0"/>
        <w:divId w:val="435563139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1B77C35B" wp14:editId="26580DAD">
            <wp:extent cx="6267450" cy="130354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972" cy="130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A0288" w14:textId="77777777" w:rsidR="00A42214" w:rsidRPr="00A91D23" w:rsidRDefault="00A42214" w:rsidP="00A91D23">
      <w:pPr>
        <w:pStyle w:val="Image"/>
        <w:ind w:left="0"/>
        <w:divId w:val="435563139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5821D3A9" wp14:editId="2952512A">
            <wp:extent cx="6143625" cy="1326852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723" cy="13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FCE47" w14:textId="77777777" w:rsidR="00A42214" w:rsidRPr="00A91D23" w:rsidRDefault="00A42214" w:rsidP="00A91D23">
      <w:pPr>
        <w:pStyle w:val="Image"/>
        <w:ind w:left="0"/>
        <w:divId w:val="435563139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3D64B789" wp14:editId="79B51317">
            <wp:extent cx="6372225" cy="137622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945" cy="138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986CF" w14:textId="77777777" w:rsidR="00A42214" w:rsidRPr="00A91D23" w:rsidRDefault="00A42214" w:rsidP="00A91D23">
      <w:pPr>
        <w:pStyle w:val="Image"/>
        <w:ind w:left="0"/>
        <w:divId w:val="435563139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019CEC93" wp14:editId="44EB44B9">
            <wp:extent cx="6343650" cy="1370052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107" cy="137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58732" w14:textId="77777777" w:rsidR="00A42214" w:rsidRPr="00A91D23" w:rsidRDefault="00A42214" w:rsidP="00A91D23">
      <w:pPr>
        <w:pStyle w:val="Image"/>
        <w:ind w:left="0"/>
        <w:divId w:val="435563139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4FB9F458" wp14:editId="51E06D51">
            <wp:extent cx="5362575" cy="1158167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48" cy="116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05465" w14:textId="77777777" w:rsidR="00A42214" w:rsidRDefault="00A42214" w:rsidP="00A91D23">
      <w:pPr>
        <w:pStyle w:val="Image"/>
        <w:ind w:left="0"/>
        <w:divId w:val="435563139"/>
        <w:rPr>
          <w:sz w:val="22"/>
          <w:szCs w:val="22"/>
        </w:rPr>
      </w:pPr>
      <w:r w:rsidRPr="00A91D23">
        <w:rPr>
          <w:noProof/>
          <w:sz w:val="22"/>
          <w:szCs w:val="22"/>
        </w:rPr>
        <w:drawing>
          <wp:inline distT="0" distB="0" distL="0" distR="0" wp14:anchorId="3F49ADCD" wp14:editId="0620ACC6">
            <wp:extent cx="5581650" cy="1194822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572" cy="120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19C1A" w14:textId="77777777" w:rsidR="00B12BA7" w:rsidRDefault="00B12BA7" w:rsidP="00A91D23">
      <w:pPr>
        <w:pStyle w:val="Image"/>
        <w:ind w:left="0"/>
        <w:divId w:val="435563139"/>
        <w:rPr>
          <w:sz w:val="22"/>
          <w:szCs w:val="22"/>
        </w:rPr>
      </w:pPr>
    </w:p>
    <w:p w14:paraId="440E6E5B" w14:textId="77777777" w:rsidR="00B12BA7" w:rsidRDefault="00B12BA7" w:rsidP="00A91D23">
      <w:pPr>
        <w:pStyle w:val="Image"/>
        <w:ind w:left="0"/>
        <w:divId w:val="435563139"/>
        <w:rPr>
          <w:sz w:val="22"/>
          <w:szCs w:val="22"/>
        </w:rPr>
      </w:pPr>
    </w:p>
    <w:p w14:paraId="78AC7BE3" w14:textId="77777777" w:rsidR="00B12BA7" w:rsidRDefault="00B12BA7" w:rsidP="00A91D23">
      <w:pPr>
        <w:pStyle w:val="Image"/>
        <w:ind w:left="0"/>
        <w:divId w:val="435563139"/>
        <w:rPr>
          <w:sz w:val="22"/>
          <w:szCs w:val="22"/>
        </w:rPr>
      </w:pPr>
    </w:p>
    <w:p w14:paraId="0C19A3B6" w14:textId="170D7A14" w:rsidR="00B12BA7" w:rsidRDefault="00B12BA7" w:rsidP="00A91D23">
      <w:pPr>
        <w:pStyle w:val="Image"/>
        <w:ind w:left="0"/>
        <w:divId w:val="435563139"/>
        <w:rPr>
          <w:sz w:val="22"/>
          <w:szCs w:val="22"/>
        </w:rPr>
      </w:pPr>
      <w:r>
        <w:rPr>
          <w:sz w:val="22"/>
          <w:szCs w:val="22"/>
        </w:rPr>
        <w:t>Continue….</w:t>
      </w:r>
    </w:p>
    <w:p w14:paraId="4EAA347D" w14:textId="77777777" w:rsidR="00B12BA7" w:rsidRDefault="00B12BA7" w:rsidP="00A91D23">
      <w:pPr>
        <w:pStyle w:val="Image"/>
        <w:ind w:left="0"/>
        <w:divId w:val="435563139"/>
        <w:rPr>
          <w:sz w:val="22"/>
          <w:szCs w:val="22"/>
        </w:rPr>
      </w:pPr>
    </w:p>
    <w:p w14:paraId="72AC822A" w14:textId="77777777" w:rsidR="00B12BA7" w:rsidRDefault="00B12BA7" w:rsidP="00A91D23">
      <w:pPr>
        <w:pStyle w:val="Image"/>
        <w:ind w:left="0"/>
        <w:divId w:val="435563139"/>
        <w:rPr>
          <w:sz w:val="22"/>
          <w:szCs w:val="22"/>
        </w:rPr>
      </w:pPr>
    </w:p>
    <w:p w14:paraId="5F0A6E88" w14:textId="77777777" w:rsidR="00B12BA7" w:rsidRDefault="00B12BA7" w:rsidP="00A91D23">
      <w:pPr>
        <w:pStyle w:val="Image"/>
        <w:ind w:left="0"/>
        <w:divId w:val="435563139"/>
        <w:rPr>
          <w:sz w:val="22"/>
          <w:szCs w:val="22"/>
        </w:rPr>
      </w:pPr>
    </w:p>
    <w:p w14:paraId="08364428" w14:textId="24E16B8E" w:rsidR="00B12BA7" w:rsidRPr="00A91D23" w:rsidRDefault="00B12BA7" w:rsidP="00B12BA7">
      <w:pPr>
        <w:pStyle w:val="Caption"/>
        <w:divId w:val="435563139"/>
        <w:rPr>
          <w:sz w:val="24"/>
          <w:szCs w:val="24"/>
        </w:rPr>
      </w:pPr>
      <w:r>
        <w:t>Closing Hymn “Thy Strong Word”</w:t>
      </w:r>
      <w:r>
        <w:rPr>
          <w:rStyle w:val="apple-tab-span1"/>
        </w:rPr>
        <w:tab/>
      </w:r>
      <w:r w:rsidRPr="00A91D23">
        <w:rPr>
          <w:rStyle w:val="Subcaption"/>
          <w:b w:val="0"/>
          <w:bCs w:val="0"/>
          <w:sz w:val="24"/>
          <w:szCs w:val="24"/>
        </w:rPr>
        <w:t># 578</w:t>
      </w:r>
      <w:r>
        <w:rPr>
          <w:rStyle w:val="Subcaption"/>
          <w:b w:val="0"/>
          <w:bCs w:val="0"/>
          <w:sz w:val="24"/>
          <w:szCs w:val="24"/>
        </w:rPr>
        <w:t xml:space="preserve"> </w:t>
      </w:r>
    </w:p>
    <w:p w14:paraId="2E3F3930" w14:textId="77777777" w:rsidR="00B12BA7" w:rsidRDefault="00B12BA7" w:rsidP="00A91D23">
      <w:pPr>
        <w:pStyle w:val="Image"/>
        <w:ind w:left="0"/>
        <w:divId w:val="435563139"/>
        <w:rPr>
          <w:sz w:val="22"/>
          <w:szCs w:val="22"/>
        </w:rPr>
      </w:pPr>
    </w:p>
    <w:p w14:paraId="4A81C1DA" w14:textId="77777777" w:rsidR="00B12BA7" w:rsidRPr="00A91D23" w:rsidRDefault="00B12BA7" w:rsidP="00A91D23">
      <w:pPr>
        <w:pStyle w:val="Image"/>
        <w:ind w:left="0"/>
        <w:divId w:val="435563139"/>
        <w:rPr>
          <w:sz w:val="22"/>
          <w:szCs w:val="22"/>
        </w:rPr>
      </w:pPr>
    </w:p>
    <w:p w14:paraId="4D126841" w14:textId="77777777" w:rsidR="00A42214" w:rsidRDefault="00A42214">
      <w:pPr>
        <w:pStyle w:val="Body"/>
        <w:divId w:val="435563139"/>
      </w:pPr>
    </w:p>
    <w:p w14:paraId="56365CFB" w14:textId="77777777" w:rsidR="00A42214" w:rsidRDefault="00A42214">
      <w:pPr>
        <w:pStyle w:val="NumberedStanza"/>
        <w:divId w:val="435563139"/>
      </w:pPr>
      <w:r>
        <w:rPr>
          <w:rStyle w:val="stanza-number"/>
        </w:rPr>
        <w:t>5</w:t>
      </w:r>
      <w:r>
        <w:rPr>
          <w:rStyle w:val="apple-tab-span1"/>
        </w:rPr>
        <w:tab/>
      </w:r>
      <w:r>
        <w:t>Give us lips to sing Thy glory,</w:t>
      </w:r>
      <w:r>
        <w:br/>
        <w:t>    Tongues Thy mercy to proclaim</w:t>
      </w:r>
      <w:proofErr w:type="gramStart"/>
      <w:r>
        <w:t>,</w:t>
      </w:r>
      <w:proofErr w:type="gramEnd"/>
      <w:r>
        <w:br/>
        <w:t>Throats that shout the hope that fills us,</w:t>
      </w:r>
      <w:r>
        <w:br/>
        <w:t>    Mouths to speak Thy holy name.</w:t>
      </w:r>
      <w:r>
        <w:br/>
        <w:t>Alleluia, alleluia!</w:t>
      </w:r>
      <w:r>
        <w:br/>
        <w:t>    May the light which Thou dost send</w:t>
      </w:r>
      <w:r>
        <w:br/>
      </w:r>
      <w:proofErr w:type="gramStart"/>
      <w:r>
        <w:t>Fill</w:t>
      </w:r>
      <w:proofErr w:type="gramEnd"/>
      <w:r>
        <w:t xml:space="preserve"> our songs with alleluias,</w:t>
      </w:r>
      <w:r>
        <w:br/>
        <w:t>    Alleluias without end!</w:t>
      </w:r>
    </w:p>
    <w:p w14:paraId="7E99DB14" w14:textId="77777777" w:rsidR="00A42214" w:rsidRDefault="00A42214">
      <w:pPr>
        <w:pStyle w:val="Body"/>
        <w:divId w:val="435563139"/>
      </w:pPr>
    </w:p>
    <w:p w14:paraId="6F767C8F" w14:textId="77777777" w:rsidR="00A42214" w:rsidRDefault="00A42214">
      <w:pPr>
        <w:pStyle w:val="DoxologicalNumberedStanza"/>
        <w:divId w:val="435563139"/>
      </w:pPr>
      <w:r>
        <w:rPr>
          <w:rStyle w:val="LsbSymbol"/>
        </w:rPr>
        <w:t>D</w:t>
      </w:r>
      <w:r>
        <w:rPr>
          <w:rStyle w:val="apple-tab-span1"/>
        </w:rPr>
        <w:tab/>
      </w:r>
      <w:r>
        <w:rPr>
          <w:rStyle w:val="stanza-number"/>
        </w:rPr>
        <w:t>6</w:t>
      </w:r>
      <w:r>
        <w:rPr>
          <w:rStyle w:val="apple-tab-span1"/>
        </w:rPr>
        <w:tab/>
      </w:r>
      <w:r>
        <w:t>God the Father, light-creator,</w:t>
      </w:r>
      <w:r>
        <w:br/>
        <w:t>    To Thee laud and honor be.</w:t>
      </w:r>
      <w:r>
        <w:br/>
        <w:t>To Thee, Light of Light begotten,</w:t>
      </w:r>
      <w:r>
        <w:br/>
        <w:t>    Praise be sung eternally.</w:t>
      </w:r>
      <w:r>
        <w:br/>
        <w:t>Holy Spirit, light-revealer,</w:t>
      </w:r>
      <w:r>
        <w:br/>
        <w:t>    Glory, glory be to Thee.</w:t>
      </w:r>
      <w:r>
        <w:br/>
        <w:t>Mortals, angels, now and ever</w:t>
      </w:r>
      <w:r>
        <w:br/>
        <w:t>    Praise the holy Trinity!</w:t>
      </w:r>
    </w:p>
    <w:p w14:paraId="2F95622D" w14:textId="77777777" w:rsidR="00A42214" w:rsidRDefault="00A42214">
      <w:pPr>
        <w:pStyle w:val="Copyright"/>
        <w:divId w:val="435563139"/>
      </w:pPr>
      <w:r>
        <w:t xml:space="preserve">Text: Martin H. </w:t>
      </w:r>
      <w:proofErr w:type="spellStart"/>
      <w:r>
        <w:t>Franzmann</w:t>
      </w:r>
      <w:proofErr w:type="spellEnd"/>
      <w:r>
        <w:t>, 1907–76</w:t>
      </w:r>
      <w:r>
        <w:br/>
        <w:t>Tune: Thomas J. Williams, 1869–1944</w:t>
      </w:r>
      <w:r>
        <w:br/>
        <w:t>Text: © 1969 Concordia Publishing House. Used by permission: LSB Hymn License no. 110003344</w:t>
      </w:r>
      <w:r>
        <w:br/>
        <w:t>Tune: Public domain</w:t>
      </w:r>
    </w:p>
    <w:p w14:paraId="10E4254D" w14:textId="77777777" w:rsidR="00A42214" w:rsidRDefault="00A42214">
      <w:pPr>
        <w:pStyle w:val="Body"/>
        <w:divId w:val="435563139"/>
      </w:pPr>
    </w:p>
    <w:p w14:paraId="71078B5A" w14:textId="77777777" w:rsidR="00C82C28" w:rsidRDefault="00C82C28"/>
    <w:sectPr w:rsidR="00C82C28" w:rsidSect="00A91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SBSymbol">
    <w:altName w:val="Cambria"/>
    <w:panose1 w:val="050A0000000000000000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28"/>
    <w:rsid w:val="00241725"/>
    <w:rsid w:val="003043C1"/>
    <w:rsid w:val="006E0120"/>
    <w:rsid w:val="008C6B31"/>
    <w:rsid w:val="009E49CF"/>
    <w:rsid w:val="00A11BD8"/>
    <w:rsid w:val="00A42214"/>
    <w:rsid w:val="00A91D23"/>
    <w:rsid w:val="00B12BA7"/>
    <w:rsid w:val="00C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B68B"/>
  <w15:chartTrackingRefBased/>
  <w15:docId w15:val="{0E101855-8EC3-BE41-9E3E-02893EAE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C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C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C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C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C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C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C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C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C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C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C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C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C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C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C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C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C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C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2C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C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C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2C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2C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2C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2C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2C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C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C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2C28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basedOn w:val="Normal"/>
    <w:semiHidden/>
    <w:rsid w:val="00C82C28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C82C28"/>
    <w:pPr>
      <w:keepNext/>
      <w:tabs>
        <w:tab w:val="right" w:pos="6480"/>
      </w:tabs>
      <w:spacing w:after="0" w:line="240" w:lineRule="auto"/>
    </w:pPr>
    <w:rPr>
      <w:rFonts w:ascii="Arial" w:hAnsi="Arial" w:cs="Arial"/>
      <w:b/>
      <w:bCs/>
      <w:color w:val="000000"/>
      <w:kern w:val="0"/>
      <w:sz w:val="22"/>
      <w:szCs w:val="22"/>
      <w14:ligatures w14:val="none"/>
    </w:rPr>
  </w:style>
  <w:style w:type="paragraph" w:customStyle="1" w:styleId="Copyright">
    <w:name w:val="Copyright"/>
    <w:basedOn w:val="Normal"/>
    <w:rsid w:val="00C82C28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C82C28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C82C28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C82C28"/>
    <w:rPr>
      <w:strike w:val="0"/>
      <w:dstrike w:val="0"/>
      <w:u w:val="none"/>
      <w:effect w:val="none"/>
    </w:rPr>
  </w:style>
  <w:style w:type="paragraph" w:customStyle="1" w:styleId="NumberedStanza">
    <w:name w:val="Numbered Stanza"/>
    <w:basedOn w:val="Normal"/>
    <w:rsid w:val="00A42214"/>
    <w:pPr>
      <w:tabs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420"/>
    </w:pPr>
    <w:rPr>
      <w:rFonts w:ascii="Arial" w:hAnsi="Arial" w:cs="Arial"/>
      <w:color w:val="000000"/>
      <w:kern w:val="0"/>
      <w:sz w:val="21"/>
      <w:szCs w:val="21"/>
      <w14:ligatures w14:val="none"/>
    </w:rPr>
  </w:style>
  <w:style w:type="paragraph" w:customStyle="1" w:styleId="DoxologicalNumberedStanza">
    <w:name w:val="Doxological Numbered Stanza"/>
    <w:basedOn w:val="Normal"/>
    <w:rsid w:val="00A42214"/>
    <w:pPr>
      <w:tabs>
        <w:tab w:val="left" w:pos="72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630"/>
    </w:pPr>
    <w:rPr>
      <w:rFonts w:ascii="Arial" w:hAnsi="Arial" w:cs="Arial"/>
      <w:color w:val="000000"/>
      <w:kern w:val="0"/>
      <w:sz w:val="21"/>
      <w:szCs w:val="21"/>
      <w14:ligatures w14:val="none"/>
    </w:rPr>
  </w:style>
  <w:style w:type="character" w:customStyle="1" w:styleId="LsbSymbol">
    <w:name w:val="Lsb Symbol"/>
    <w:basedOn w:val="DefaultParagraphFont"/>
    <w:rsid w:val="00A42214"/>
    <w:rPr>
      <w:rFonts w:ascii="LSBSymbol" w:hAnsi="LSBSymbol" w:hint="default"/>
      <w:b w:val="0"/>
      <w:bCs w:val="0"/>
      <w:i w:val="0"/>
      <w:iCs w:val="0"/>
    </w:rPr>
  </w:style>
  <w:style w:type="character" w:customStyle="1" w:styleId="stanza-number">
    <w:name w:val="stanza-number"/>
    <w:basedOn w:val="DefaultParagraphFont"/>
    <w:rsid w:val="00A4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6DBE9-C2FE-40C5-B2E4-C5B566B0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4</cp:revision>
  <dcterms:created xsi:type="dcterms:W3CDTF">2024-01-29T17:09:00Z</dcterms:created>
  <dcterms:modified xsi:type="dcterms:W3CDTF">2024-02-01T13:48:00Z</dcterms:modified>
</cp:coreProperties>
</file>